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BC" w:rsidRDefault="00775DBC" w:rsidP="00775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775DBC" w:rsidRDefault="00775DBC" w:rsidP="00775DB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17</w:t>
      </w:r>
      <w:bookmarkStart w:id="0" w:name="_GoBack"/>
      <w:bookmarkEnd w:id="0"/>
      <w:r>
        <w:rPr>
          <w:sz w:val="24"/>
          <w:szCs w:val="24"/>
        </w:rPr>
        <w:t>.06.2022</w:t>
      </w:r>
    </w:p>
    <w:p w:rsidR="00775DBC" w:rsidRDefault="00775DBC" w:rsidP="00775D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775DBC" w:rsidRDefault="00775DBC" w:rsidP="00775D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75DBC" w:rsidRDefault="00775DBC" w:rsidP="00775DB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sz w:val="28"/>
          <w:szCs w:val="28"/>
        </w:rPr>
      </w:pPr>
    </w:p>
    <w:p w:rsidR="00775DBC" w:rsidRDefault="00775DBC" w:rsidP="00775DBC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</w:t>
      </w:r>
      <w:smartTag w:uri="urn:schemas-microsoft-com:office:smarttags" w:element="metricconverter">
        <w:smartTagPr>
          <w:attr w:name="ProductID" w:val="2 000 кв. м"/>
        </w:smartTagPr>
        <w:r>
          <w:rPr>
            <w:sz w:val="28"/>
            <w:szCs w:val="28"/>
          </w:rPr>
          <w:t>2 000 кв. м</w:t>
        </w:r>
      </w:smartTag>
      <w:r>
        <w:rPr>
          <w:sz w:val="28"/>
          <w:szCs w:val="28"/>
        </w:rPr>
        <w:t xml:space="preserve"> с кадастровым номером 29:16:064501:224, расположенном в г. Архангельске, Чёрная Курья</w:t>
      </w:r>
      <w:proofErr w:type="gramEnd"/>
      <w:r>
        <w:rPr>
          <w:sz w:val="28"/>
          <w:szCs w:val="28"/>
        </w:rPr>
        <w:t xml:space="preserve"> 4-я линия:</w:t>
      </w:r>
    </w:p>
    <w:p w:rsidR="00775DBC" w:rsidRDefault="00775DBC" w:rsidP="00775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максимального процента застройки земельного участка </w:t>
      </w:r>
      <w:r>
        <w:rPr>
          <w:sz w:val="28"/>
          <w:szCs w:val="28"/>
        </w:rPr>
        <w:br/>
        <w:t>3 процента.</w:t>
      </w:r>
    </w:p>
    <w:p w:rsidR="00775DBC" w:rsidRDefault="00775DBC" w:rsidP="00775DBC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"24 июня" 2022 года по "29" июня 2022 года.</w:t>
      </w:r>
    </w:p>
    <w:p w:rsidR="00775DBC" w:rsidRDefault="00775DBC" w:rsidP="00775DB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</w:t>
      </w:r>
      <w:r>
        <w:rPr>
          <w:sz w:val="28"/>
          <w:szCs w:val="28"/>
        </w:rPr>
        <w:br/>
        <w:t xml:space="preserve">(индивидуальный жилой дом) на земельном участке, расположенном в г. Архангельске, Чёрная Курья 4-я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75DBC" w:rsidTr="00775DB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06.09.2012;</w:t>
            </w:r>
          </w:p>
        </w:tc>
      </w:tr>
      <w:tr w:rsidR="00775DBC" w:rsidTr="00775DB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775DBC" w:rsidTr="00775DB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</w:rPr>
              <w:t>ЕГРН</w:t>
            </w:r>
            <w:proofErr w:type="spellEnd"/>
            <w:r>
              <w:rPr>
                <w:sz w:val="24"/>
                <w:szCs w:val="24"/>
              </w:rPr>
              <w:t xml:space="preserve"> об объекте недвижимости (земельный участок) от 04.04.2022,</w:t>
            </w:r>
          </w:p>
        </w:tc>
      </w:tr>
    </w:tbl>
    <w:p w:rsidR="00775DBC" w:rsidRDefault="00775DBC" w:rsidP="00775DBC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24 июня 2022 года:</w:t>
      </w:r>
    </w:p>
    <w:p w:rsidR="00775DBC" w:rsidRDefault="00775DBC" w:rsidP="00775DB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775DBC" w:rsidRDefault="00775DBC" w:rsidP="00775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75DBC" w:rsidRDefault="00775DBC" w:rsidP="00775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"24 июня" 2022 года по "29" июня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775DBC" w:rsidRDefault="00775DBC" w:rsidP="00775D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75DBC" w:rsidRDefault="00775DBC" w:rsidP="00775D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75DBC" w:rsidTr="00775DB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75DBC" w:rsidTr="00775D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2022 года</w:t>
            </w:r>
          </w:p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75DBC" w:rsidTr="00775D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июня 2022 года</w:t>
            </w:r>
          </w:p>
          <w:p w:rsidR="00775DBC" w:rsidRDefault="00775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июня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BC" w:rsidRDefault="00775D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75DBC" w:rsidRDefault="00775DBC" w:rsidP="00775DBC">
      <w:pPr>
        <w:ind w:firstLine="708"/>
        <w:jc w:val="both"/>
        <w:rPr>
          <w:bCs/>
          <w:color w:val="FF0000"/>
          <w:sz w:val="28"/>
          <w:szCs w:val="28"/>
        </w:rPr>
      </w:pPr>
    </w:p>
    <w:p w:rsidR="00775DBC" w:rsidRDefault="00775DBC" w:rsidP="00775D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75DBC" w:rsidRDefault="00775DBC" w:rsidP="00775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75DBC" w:rsidRDefault="00775DBC" w:rsidP="00775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75DBC" w:rsidRDefault="00775DBC" w:rsidP="00775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75DBC" w:rsidRDefault="00775DBC" w:rsidP="00775DB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775DBC" w:rsidRDefault="00775DBC" w:rsidP="00775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75DBC" w:rsidRDefault="00775DBC" w:rsidP="00775DBC">
      <w:pPr>
        <w:autoSpaceDE w:val="0"/>
        <w:autoSpaceDN w:val="0"/>
        <w:adjustRightInd w:val="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775DBC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A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DBC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34AC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75D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75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2022-05-04T08:47:00Z</dcterms:created>
  <dcterms:modified xsi:type="dcterms:W3CDTF">2022-05-04T08:47:00Z</dcterms:modified>
</cp:coreProperties>
</file>